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Pr="00F5126F" w:rsidRDefault="00737124" w:rsidP="00F5126F">
      <w:pPr>
        <w:ind w:firstLine="0"/>
        <w:jc w:val="right"/>
        <w:rPr>
          <w:rStyle w:val="CommentReference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CommentReference"/>
          <w:rFonts w:ascii="Times New Roman" w:hAnsi="Times New Roman" w:cs="Times New Roman"/>
          <w:b/>
          <w:sz w:val="24"/>
          <w:szCs w:val="24"/>
          <w:u w:val="single"/>
        </w:rPr>
        <w:t>Предлог</w:t>
      </w:r>
    </w:p>
    <w:p w:rsidR="00F5126F" w:rsidRDefault="00F5126F" w:rsidP="0053709C">
      <w:pPr>
        <w:ind w:firstLine="0"/>
        <w:jc w:val="center"/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53709C" w:rsidRDefault="0053709C" w:rsidP="0053709C">
      <w:pPr>
        <w:ind w:firstLine="0"/>
        <w:jc w:val="center"/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  <w:t>ПЛАН РАДА</w:t>
      </w:r>
    </w:p>
    <w:p w:rsidR="0053709C" w:rsidRDefault="0053709C" w:rsidP="0053709C">
      <w:pPr>
        <w:ind w:firstLine="0"/>
        <w:jc w:val="center"/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Style w:val="CommentReference"/>
          <w:rFonts w:ascii="Times New Roman" w:hAnsi="Times New Roman" w:cs="Times New Roman"/>
          <w:b/>
          <w:sz w:val="24"/>
          <w:szCs w:val="24"/>
        </w:rPr>
        <w:t>K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  <w:t>ОМОРЕ ЗДРАВСТВЕНИХ УСТАНОВА СРБИЈЕ ЗА 20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ru-RU"/>
        </w:rPr>
        <w:t>17</w:t>
      </w:r>
      <w:r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gramEnd"/>
      <w:r>
        <w:rPr>
          <w:rStyle w:val="CommentReference"/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:rsidR="0053709C" w:rsidRDefault="0053709C" w:rsidP="0053709C">
      <w:pPr>
        <w:ind w:firstLine="0"/>
        <w:rPr>
          <w:lang w:val="ru-RU"/>
        </w:rPr>
      </w:pP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План рада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Коморе здравствених установа Србије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дефинише њене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најзначајније задатке у 201</w:t>
      </w:r>
      <w:r w:rsidR="00952A6C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години, у складу са надлежностима утврђеним законом и Статутом Коморе. </w:t>
      </w:r>
      <w:r>
        <w:rPr>
          <w:rFonts w:ascii="Times New Roman" w:hAnsi="Times New Roman" w:cs="Times New Roman"/>
          <w:sz w:val="24"/>
          <w:szCs w:val="24"/>
          <w:lang w:val="ru-RU"/>
        </w:rPr>
        <w:t>У реализацији планираних задатака, Комора ће се руководити потребом да у систему здравствене заштите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путем партнерског односа са Министарством здравља и Републичким фондом за здравствено осигурање,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адекватно и доследно заступа интересе здравствених установа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у циљу ефикасније и квалитетније здравствене заштите.    </w:t>
      </w: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План рада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 преглед планираних приоритетних и редовних активности Коморе, њених органа и радних тела и истовремено представља програмску оријентацију Коморе и њене Стручне службе.</w:t>
      </w:r>
    </w:p>
    <w:p w:rsidR="0053709C" w:rsidRDefault="0053709C" w:rsidP="0053709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709C" w:rsidRDefault="0053709C" w:rsidP="0053709C">
      <w:pPr>
        <w:pStyle w:val="Centa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ПРИОРИТЕТНЕ АКТИВНОСТИ КОМОРЕ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ЊЕНИХ ОРГАНА</w:t>
      </w:r>
    </w:p>
    <w:p w:rsidR="0053709C" w:rsidRPr="000D1F23" w:rsidRDefault="0053709C" w:rsidP="0053709C">
      <w:pPr>
        <w:pStyle w:val="Centar"/>
        <w:rPr>
          <w:rFonts w:ascii="Times New Roman" w:hAnsi="Times New Roman" w:cs="Times New Roman"/>
          <w:sz w:val="12"/>
          <w:szCs w:val="12"/>
          <w:lang w:val="ru-RU"/>
        </w:rPr>
      </w:pPr>
    </w:p>
    <w:p w:rsidR="0053709C" w:rsidRDefault="0053709C" w:rsidP="0053709C">
      <w:pPr>
        <w:pStyle w:val="Centa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Учешће у реформи система здравствене заштите у Србији</w:t>
      </w:r>
    </w:p>
    <w:p w:rsidR="0053709C" w:rsidRPr="000D1F23" w:rsidRDefault="0053709C" w:rsidP="0053709C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Уверена да реформа здравственог система треба да обезбеди доступну, ефикасну и квалитетну здравствену заштиту, усаглашену са постојећим материјалним могућностима државе Комора ће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захтев званичних органа, својим аргументованим предлозима и сугестијама активно учествовати у побољшању закона и других прописа који регулишу област здравствене заштите,  посебно оних који се односе на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3709C" w:rsidRDefault="0053709C" w:rsidP="005370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капацитете здравствених установа</w:t>
      </w:r>
      <w:r w:rsidR="00264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како би се максимално ускладили са потребама корисника здравствене заштите,</w:t>
      </w:r>
    </w:p>
    <w:p w:rsidR="0053709C" w:rsidRDefault="0053709C" w:rsidP="005370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прецизније утврђивање поделе рада на истом и различитим нивоима здравствене заштите, у складу са кадровским и материјалним капацитетима,</w:t>
      </w:r>
    </w:p>
    <w:p w:rsidR="0053709C" w:rsidRDefault="0053709C" w:rsidP="005370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стандарде и нормативе у вези са пружањем здравствених услуга,</w:t>
      </w:r>
    </w:p>
    <w:p w:rsidR="0053709C" w:rsidRDefault="0053709C" w:rsidP="005370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усклађивање утврђених права на здравствену заштиту са реалним могућностима обезбеђивања финансијских средстава,  </w:t>
      </w:r>
    </w:p>
    <w:p w:rsidR="0053709C" w:rsidRDefault="0053709C" w:rsidP="005370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планирање и занављање кадра у здравственим установама,</w:t>
      </w:r>
    </w:p>
    <w:p w:rsidR="0053709C" w:rsidRDefault="0053709C" w:rsidP="005370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поједностављење неопходних евиденција и извештаја.</w:t>
      </w:r>
    </w:p>
    <w:p w:rsidR="0053709C" w:rsidRDefault="0053709C" w:rsidP="0053709C">
      <w:pPr>
        <w:ind w:left="1080" w:firstLine="0"/>
        <w:rPr>
          <w:rFonts w:ascii="Times New Roman" w:hAnsi="Times New Roman" w:cs="Times New Roman"/>
          <w:sz w:val="8"/>
          <w:szCs w:val="8"/>
          <w:lang w:val="sr-Cyrl-CS"/>
        </w:rPr>
      </w:pPr>
    </w:p>
    <w:p w:rsidR="0053709C" w:rsidRDefault="0053709C" w:rsidP="00537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Привредне коморе Србије – Удружења за фармацеутску и медицинску привреду (Медицинског форума),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3709C" w:rsidRDefault="0053709C" w:rsidP="0053709C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53709C" w:rsidRDefault="0053709C" w:rsidP="0053709C">
      <w:pPr>
        <w:pStyle w:val="ListParagraph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блокаде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залажући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изналажење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избегавање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3709C" w:rsidRDefault="0053709C" w:rsidP="00537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презадужености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доспелих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залажући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изналажење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механизама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адекватно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3709C" w:rsidRDefault="0053709C" w:rsidP="00537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занављања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једноставније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53709C" w:rsidRDefault="0053709C" w:rsidP="00537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уједначавања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вреновања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уважавањем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акредитације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залажући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акредитације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изналажење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упоредивост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3709C" w:rsidRDefault="0053709C" w:rsidP="005370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хитног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709C" w:rsidRPr="000D1F23" w:rsidRDefault="0053709C" w:rsidP="0053709C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Делујући на остваривању постављених циљева реформе система здравствене заштите у Србији, Комора ће и даље унапређивати сарадњу са Министарством здравља, Републичким фондом за здравствено осигурање, Здравственим саветом Србије и другим релевантним институцијама у Републици.</w:t>
      </w:r>
    </w:p>
    <w:p w:rsidR="0053709C" w:rsidRPr="000D1F23" w:rsidRDefault="0053709C" w:rsidP="0053709C">
      <w:pPr>
        <w:ind w:firstLine="0"/>
        <w:jc w:val="center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53709C" w:rsidRDefault="0053709C" w:rsidP="0053709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Ф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инансирање и уговарање здравствене заштите</w:t>
      </w:r>
    </w:p>
    <w:p w:rsidR="0053709C" w:rsidRPr="000D1F23" w:rsidRDefault="0053709C" w:rsidP="0053709C">
      <w:pPr>
        <w:rPr>
          <w:rFonts w:ascii="Times New Roman" w:hAnsi="Times New Roman" w:cs="Times New Roman"/>
          <w:sz w:val="12"/>
          <w:szCs w:val="12"/>
        </w:rPr>
      </w:pP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Оцењујући да досадашњи начин финансирања здравствене заштите није био стабилан и стимулативан, да утврђена права на здравствену заштиту осигураних лица нису била у  корелацији са расположивим средствима за остваривање тих права, Комора ће подржавати успостављање система финансирања здравствене заштите који ће поћи од здравствених потреба грађана, приоритета у задовољавању тих  потреба, а такође и од реалних могућности обезбеђивања финансијских средстава.</w:t>
      </w: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циљу унапређења рада и економике пословања здравствених установа, Комора ће наст</w:t>
      </w:r>
      <w:r w:rsidR="00474CA3">
        <w:rPr>
          <w:rFonts w:ascii="Times New Roman" w:hAnsi="Times New Roman" w:cs="Times New Roman"/>
          <w:sz w:val="24"/>
          <w:szCs w:val="24"/>
          <w:lang w:val="sr-Cyrl-CS"/>
        </w:rPr>
        <w:t>авити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се залаже за измену система финансирања здравствених установа тако што ће се плаћати рад, а не капацитети. </w:t>
      </w:r>
      <w:r w:rsidR="00474CA3">
        <w:rPr>
          <w:rFonts w:ascii="Times New Roman" w:hAnsi="Times New Roman" w:cs="Times New Roman"/>
          <w:sz w:val="24"/>
          <w:szCs w:val="24"/>
          <w:lang w:val="sr-Cyrl-CS"/>
        </w:rPr>
        <w:t>Увођењем ј</w:t>
      </w:r>
      <w:r>
        <w:rPr>
          <w:rFonts w:ascii="Times New Roman" w:hAnsi="Times New Roman" w:cs="Times New Roman"/>
          <w:sz w:val="24"/>
          <w:szCs w:val="24"/>
          <w:lang w:val="sr-Cyrl-CS"/>
        </w:rPr>
        <w:t>единствен</w:t>
      </w:r>
      <w:r w:rsidR="00474CA3">
        <w:rPr>
          <w:rFonts w:ascii="Times New Roman" w:hAnsi="Times New Roman" w:cs="Times New Roman"/>
          <w:sz w:val="24"/>
          <w:szCs w:val="24"/>
          <w:lang w:val="sr-Cyrl-CS"/>
        </w:rPr>
        <w:t>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информацион</w:t>
      </w:r>
      <w:r w:rsidR="00474CA3">
        <w:rPr>
          <w:rFonts w:ascii="Times New Roman" w:hAnsi="Times New Roman" w:cs="Times New Roman"/>
          <w:sz w:val="24"/>
          <w:szCs w:val="24"/>
          <w:lang w:val="sr-Cyrl-CS"/>
        </w:rPr>
        <w:t>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систем</w:t>
      </w:r>
      <w:r w:rsidR="00474CA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555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4CA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555B6">
        <w:rPr>
          <w:rFonts w:ascii="Times New Roman" w:hAnsi="Times New Roman" w:cs="Times New Roman"/>
          <w:sz w:val="24"/>
          <w:szCs w:val="24"/>
          <w:lang w:val="sr-Cyrl-CS"/>
        </w:rPr>
        <w:t>здравствен</w:t>
      </w:r>
      <w:r w:rsidR="00474CA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555B6">
        <w:rPr>
          <w:rFonts w:ascii="Times New Roman" w:hAnsi="Times New Roman" w:cs="Times New Roman"/>
          <w:sz w:val="24"/>
          <w:szCs w:val="24"/>
          <w:lang w:val="sr-Cyrl-CS"/>
        </w:rPr>
        <w:t xml:space="preserve"> систем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стећи </w:t>
      </w:r>
      <w:r w:rsidR="00B555B6">
        <w:rPr>
          <w:rFonts w:ascii="Times New Roman" w:hAnsi="Times New Roman" w:cs="Times New Roman"/>
          <w:sz w:val="24"/>
          <w:szCs w:val="24"/>
          <w:lang w:val="sr-Cyrl-CS"/>
        </w:rPr>
        <w:t xml:space="preserve">ће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услови за расподелу расположивих средстава према обиму и квалитету пружених услуга.</w:t>
      </w:r>
    </w:p>
    <w:p w:rsidR="0053709C" w:rsidRPr="000D1F23" w:rsidRDefault="0053709C" w:rsidP="0053709C">
      <w:pPr>
        <w:ind w:firstLine="720"/>
        <w:jc w:val="both"/>
        <w:rPr>
          <w:rFonts w:ascii="Times New Roman" w:hAnsi="Times New Roman" w:cs="Times New Roman"/>
          <w:sz w:val="12"/>
          <w:szCs w:val="12"/>
          <w:lang w:val="sr-Cyrl-CS"/>
        </w:rPr>
      </w:pPr>
    </w:p>
    <w:p w:rsidR="0053709C" w:rsidRDefault="0053709C" w:rsidP="0053709C">
      <w:pPr>
        <w:pStyle w:val="Centa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Финансијско пословање здравствених установа Србије</w:t>
      </w:r>
    </w:p>
    <w:p w:rsidR="0053709C" w:rsidRPr="000D1F23" w:rsidRDefault="0053709C" w:rsidP="0053709C">
      <w:pPr>
        <w:rPr>
          <w:rFonts w:ascii="Times New Roman" w:hAnsi="Times New Roman" w:cs="Times New Roman"/>
          <w:sz w:val="12"/>
          <w:szCs w:val="12"/>
        </w:rPr>
      </w:pP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Комора ће пратити и анализирати финансијско пословање здравствених установа по свим изворима финансирања, територијалној организованости, нивоима здравствене заштите, наменама, трошковима и финансијским резултатима и на основу расположивих података, сачињавати компаративне анализе. </w:t>
      </w: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Комора ће, на основу извршених анализа, информација и сагледавања других релевантних показатеља финансијског положаја здравствених установа, благовремено предузимати одговарајуће мере и предлагати адекватна решења у правцу побољшања финансијског положаја здравствених установа.</w:t>
      </w:r>
    </w:p>
    <w:p w:rsidR="0053709C" w:rsidRPr="000D1F23" w:rsidRDefault="0053709C" w:rsidP="0053709C">
      <w:pPr>
        <w:pStyle w:val="Centar"/>
        <w:rPr>
          <w:rFonts w:ascii="Times New Roman" w:hAnsi="Times New Roman" w:cs="Times New Roman"/>
          <w:sz w:val="12"/>
          <w:szCs w:val="12"/>
          <w:lang w:val="sr-Cyrl-CS"/>
        </w:rPr>
      </w:pPr>
    </w:p>
    <w:p w:rsidR="0053709C" w:rsidRDefault="0053709C" w:rsidP="0053709C">
      <w:pPr>
        <w:pStyle w:val="Centa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Радно-правни статус запослених у здравственим установама и колективно уговарање</w:t>
      </w:r>
    </w:p>
    <w:p w:rsidR="0053709C" w:rsidRPr="000D1F23" w:rsidRDefault="0053709C" w:rsidP="0053709C">
      <w:pPr>
        <w:rPr>
          <w:rFonts w:ascii="Times New Roman" w:hAnsi="Times New Roman" w:cs="Times New Roman"/>
          <w:sz w:val="12"/>
          <w:szCs w:val="12"/>
        </w:rPr>
      </w:pP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Комора ће наставити да прати и анализира утицај појединих закона и подзаконских аката (Закона о раду,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систему плата запослених у јавном сектору и сета пратећих прописа,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безбедности и здрављу на раду и др.)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и колективних уговора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радно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правни статус запослених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здравственим установама и с тим у вези, по потреби, иницирати њихове одговарајуће измене.  </w:t>
      </w:r>
    </w:p>
    <w:p w:rsidR="0053709C" w:rsidRPr="000D1F23" w:rsidRDefault="0053709C" w:rsidP="0053709C">
      <w:pPr>
        <w:tabs>
          <w:tab w:val="left" w:pos="3795"/>
        </w:tabs>
        <w:ind w:firstLine="0"/>
        <w:jc w:val="center"/>
        <w:rPr>
          <w:rFonts w:ascii="Times New Roman" w:hAnsi="Times New Roman" w:cs="Times New Roman"/>
          <w:b/>
          <w:sz w:val="12"/>
          <w:szCs w:val="12"/>
          <w:lang w:val="sr-Cyrl-CS"/>
        </w:rPr>
      </w:pPr>
    </w:p>
    <w:p w:rsidR="0053709C" w:rsidRDefault="0053709C" w:rsidP="0053709C">
      <w:pPr>
        <w:tabs>
          <w:tab w:val="left" w:pos="379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5. Издавачка делатност и информисање</w:t>
      </w:r>
    </w:p>
    <w:p w:rsidR="0053709C" w:rsidRPr="000D1F23" w:rsidRDefault="0053709C" w:rsidP="0053709C">
      <w:pPr>
        <w:rPr>
          <w:rFonts w:ascii="Times New Roman" w:hAnsi="Times New Roman" w:cs="Times New Roman"/>
          <w:sz w:val="12"/>
          <w:szCs w:val="12"/>
        </w:rPr>
      </w:pP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Часопис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''Здравствена заштита''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Комора издаје дуже од четири деценије, обрађује теме из области медицинских наука, посебно социјалне медицине и друштвено-економских односа у здравству.</w:t>
      </w: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часопису се објављују научни и стручни радови који се односе на здравствену заштиту и здравствено стање становништва, затим на организацију рада, пословање и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развој здравствене службе, систем квалитета, информатику и менаџмент. Научне и стручне радове у часопису објављују стручњаци различитих профила са научним и другим звањима, академици.</w:t>
      </w: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Одржавајући високи квалитет стручних радова и актуелност тема, часопис је у стручној јавности већ стекао пуну афирмацију и углед.</w:t>
      </w: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Часопис ''Здравствена заштита'' евидентиран је под бројем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YU ISSN 0350-3208 </w:t>
      </w:r>
      <w:r>
        <w:rPr>
          <w:rFonts w:ascii="Times New Roman" w:hAnsi="Times New Roman" w:cs="Times New Roman"/>
          <w:sz w:val="24"/>
          <w:szCs w:val="24"/>
          <w:lang w:val="sr-Cyrl-CS"/>
        </w:rPr>
        <w:t>у Библиографији Србије - Серијске публикације. Под овим бројем часопис се води и у Светској бази о серијским публикацијама у Паризу. Чланци из часописа објављују се у Библиографији Србије, а чланци и прилози у серијским публикацијама - Серија Б.</w:t>
      </w: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циљу унапређења квалитета часописа ''Здравствена заштита'', Комора ће у 201</w:t>
      </w:r>
      <w:r w:rsidR="00F7089E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години, уз генерално одобрење директора Светске здравствене организације, наставити у часопису да објављује изабране преводе текстова из публикација ове Организације, из области којима се бави Комора, финансирати преводе и рецензије текстова.</w:t>
      </w: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089E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Комора ће издати 4 броја ''Здравствене заштите''. </w:t>
      </w:r>
    </w:p>
    <w:p w:rsidR="00F7089E" w:rsidRPr="00F7089E" w:rsidRDefault="00F7089E" w:rsidP="0053709C">
      <w:pPr>
        <w:ind w:firstLine="720"/>
        <w:jc w:val="both"/>
        <w:rPr>
          <w:rFonts w:ascii="Times New Roman" w:hAnsi="Times New Roman" w:cs="Times New Roman"/>
          <w:sz w:val="12"/>
          <w:szCs w:val="12"/>
          <w:lang w:val="sr-Cyrl-CS"/>
        </w:rPr>
      </w:pP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Комора ће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F7089E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години 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''Билтену''</w:t>
      </w:r>
      <w:r>
        <w:rPr>
          <w:rFonts w:ascii="Times New Roman" w:hAnsi="Times New Roman" w:cs="Times New Roman"/>
          <w:sz w:val="24"/>
          <w:szCs w:val="24"/>
          <w:lang w:val="sr-Cyrl-CS"/>
        </w:rPr>
        <w:t>, благовремено објављивати прилоге о својим активностима, стручне радове од посебног интереса за здравствене установе из економско-финансијске и правне области, а који се односе на непосредну примену закона, подзаконских аката и других прописа, као и мишљења државних органа и Стручне службе Коморе.</w:t>
      </w: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потребе саветовања, радно стручних састанака и семинара, које ће организовати, Комора ће у „Билтену“ обрадити теме везане за припрему и израду периодичних обрачуна и завршног рачуна, као и друге теме из области радно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правних односа, примене колективних уговора и других актуелних тема, обухваћених програмом рада саветовања, радно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стручних састанака и семинара.</w:t>
      </w: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Стручну припрему ''Билтена'' вршиће Стручна служба Коморе.</w:t>
      </w: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20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089E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години, припремиће се најмање </w:t>
      </w:r>
      <w:r w:rsidR="00F7089E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броја ''Билтена''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ће се прослеђивати здравственим установама путем електронске поште. </w:t>
      </w:r>
    </w:p>
    <w:p w:rsidR="0053709C" w:rsidRPr="003A06F3" w:rsidRDefault="0053709C" w:rsidP="0053709C">
      <w:pPr>
        <w:ind w:firstLine="720"/>
        <w:jc w:val="both"/>
        <w:rPr>
          <w:rFonts w:ascii="Times New Roman" w:hAnsi="Times New Roman" w:cs="Times New Roman"/>
          <w:sz w:val="12"/>
          <w:szCs w:val="12"/>
          <w:lang w:val="sr-Cyrl-CS"/>
        </w:rPr>
      </w:pP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Активности Коморе и њених органа и радних тела и у 201</w:t>
      </w:r>
      <w:r w:rsidR="003A06F3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 години, биће  транспарентне и доступне чланицама и свим заинтересованима, преко сајта Коморе. Поред најактуелнијих информација о раду Коморе и њених органа и радних тела, као и Стручне службе Коморе, сви заинтересовани ће путем сајт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Коморе, моћи да постављају питања из домена рада Коморе и на њих добију одговоре, као и да износе мишљења и искуства о актуелним питањима из области рада здравствених установа.</w:t>
      </w:r>
    </w:p>
    <w:p w:rsidR="0053709C" w:rsidRPr="003A06F3" w:rsidRDefault="0053709C" w:rsidP="0053709C">
      <w:pPr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Информисање чланица, али и јавности, о ставовима Коморе заузетим поводом актуелних питања везаних за рад здравствених установа и Коморе, у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A06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години вршиће се и путем објављивања саопштења у информативним медијима.</w:t>
      </w:r>
    </w:p>
    <w:p w:rsidR="0053709C" w:rsidRPr="000D1F23" w:rsidRDefault="0053709C" w:rsidP="0053709C">
      <w:pPr>
        <w:pStyle w:val="Centar"/>
        <w:rPr>
          <w:rFonts w:ascii="Times New Roman" w:hAnsi="Times New Roman" w:cs="Times New Roman"/>
          <w:sz w:val="12"/>
          <w:szCs w:val="12"/>
          <w:lang w:val="sr-Cyrl-CS"/>
        </w:rPr>
      </w:pPr>
    </w:p>
    <w:p w:rsidR="0053709C" w:rsidRDefault="0053709C" w:rsidP="0053709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6. Међународна активност</w:t>
      </w:r>
    </w:p>
    <w:p w:rsidR="0053709C" w:rsidRPr="000D1F23" w:rsidRDefault="0053709C" w:rsidP="0053709C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685B8F" w:rsidRDefault="00685B8F" w:rsidP="00685B8F">
      <w:pPr>
        <w:ind w:left="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193B">
        <w:rPr>
          <w:rFonts w:ascii="Times New Roman" w:hAnsi="Times New Roman" w:cs="Times New Roman"/>
          <w:sz w:val="24"/>
          <w:szCs w:val="24"/>
          <w:lang w:val="sr-Cyrl-CS"/>
        </w:rPr>
        <w:t>Комора здравствених установа Србије током 2017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0193B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планира да настави и унапреди сарадњу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Европским удружењем болница ХОУП (</w:t>
      </w:r>
      <w:r>
        <w:rPr>
          <w:rFonts w:ascii="Times New Roman" w:hAnsi="Times New Roman" w:cs="Times New Roman"/>
          <w:sz w:val="24"/>
          <w:szCs w:val="24"/>
        </w:rPr>
        <w:t xml:space="preserve"> European Hospital and Healthcare Federation - HOPE</w:t>
      </w:r>
      <w:r>
        <w:rPr>
          <w:rFonts w:ascii="Times New Roman" w:hAnsi="Times New Roman" w:cs="Times New Roman"/>
          <w:sz w:val="24"/>
          <w:szCs w:val="24"/>
          <w:lang w:val="sr-Cyrl-CS"/>
        </w:rPr>
        <w:t>), чији је члан</w:t>
      </w:r>
      <w:r w:rsidR="00582CD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али и са другим организацијама са којима је остварена комуникација током протекле године. </w:t>
      </w:r>
    </w:p>
    <w:p w:rsidR="00685B8F" w:rsidRDefault="00685B8F" w:rsidP="00685B8F">
      <w:pPr>
        <w:ind w:left="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Фокус међународне сарадње свакако ће бити на активностима у оквиру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ХОУП-а (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). У том смислу планирано је неколико састанака на нивоу официра за везу, националних координатора и гувернера земаља – чланица асоцијације. </w:t>
      </w:r>
    </w:p>
    <w:p w:rsidR="00685B8F" w:rsidRDefault="00685B8F" w:rsidP="00685B8F">
      <w:pPr>
        <w:ind w:left="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Најзначајнији скуп који је планиран у оквиру чланства у ХОУП-у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HOPE</w:t>
      </w:r>
      <w:r>
        <w:rPr>
          <w:rFonts w:ascii="Times New Roman" w:hAnsi="Times New Roman" w:cs="Times New Roman"/>
          <w:sz w:val="24"/>
          <w:szCs w:val="24"/>
          <w:lang w:val="sr-Cyrl-CS"/>
        </w:rPr>
        <w:t>) требало би да буде завршна конференција (АГОРА)</w:t>
      </w:r>
      <w:r w:rsidR="00582CD8">
        <w:rPr>
          <w:rFonts w:ascii="Times New Roman" w:hAnsi="Times New Roman" w:cs="Times New Roman"/>
          <w:sz w:val="24"/>
          <w:szCs w:val="24"/>
          <w:lang w:val="sr-Cyrl-CS"/>
        </w:rPr>
        <w:t xml:space="preserve"> која ће бити одржана у Даблину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Ирској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почетком јуна</w:t>
      </w:r>
      <w:r w:rsidR="00582CD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 на којој ће бити представљени резултати овогодишњег циклуса међународне размене. Након што учесници у процесу размене проведу четири недеље (мај) упознајући се са здравственим системима европских земаља које су понудиле домаћинство у програму, на завршној конференцији размениће стечена искуства.</w:t>
      </w:r>
    </w:p>
    <w:p w:rsidR="00685B8F" w:rsidRDefault="00685B8F" w:rsidP="00685B8F">
      <w:pPr>
        <w:ind w:left="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Комора здравствених установа Србије током 2017. године планира да појача сарадњу и са организацијама са којима су остварени контакти током регионалне конференције коју је 2016. организовало удружење ПАКТ (</w:t>
      </w:r>
      <w:r>
        <w:rPr>
          <w:rFonts w:ascii="Times New Roman" w:hAnsi="Times New Roman" w:cs="Times New Roman"/>
          <w:sz w:val="24"/>
          <w:szCs w:val="24"/>
        </w:rPr>
        <w:t>PACT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The Patient Access Partnership</w:t>
      </w:r>
      <w:r>
        <w:rPr>
          <w:rFonts w:ascii="Times New Roman" w:hAnsi="Times New Roman" w:cs="Times New Roman"/>
          <w:sz w:val="24"/>
          <w:szCs w:val="24"/>
          <w:lang w:val="sr-Cyrl-CS"/>
        </w:rPr>
        <w:t>) у Софији, у Бугарској. У том смислу планира се успостављање боље комуникације са коморама здравствених установа из региона (Хрватска, Словенија)</w:t>
      </w:r>
      <w:r w:rsidR="00582CD8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85B8F" w:rsidRPr="00C17D48" w:rsidRDefault="00685B8F" w:rsidP="00685B8F">
      <w:pPr>
        <w:ind w:left="28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Међу плановима Коморе здравствених установа Србије који се тичу међународне сарадње  је и снажнији ангажман у вези са фондовима Европске уније</w:t>
      </w:r>
      <w:r w:rsidR="00582CD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односе на здравство.         </w:t>
      </w:r>
    </w:p>
    <w:p w:rsidR="00E21883" w:rsidRPr="00CC58C7" w:rsidRDefault="00E21883" w:rsidP="00685B8F">
      <w:pPr>
        <w:rPr>
          <w:rFonts w:ascii="Times New Roman" w:hAnsi="Times New Roman" w:cs="Times New Roman"/>
          <w:b/>
          <w:sz w:val="12"/>
          <w:szCs w:val="12"/>
        </w:rPr>
      </w:pPr>
    </w:p>
    <w:p w:rsidR="0053709C" w:rsidRDefault="0053709C" w:rsidP="0053709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 РАДА СТРУЧНЕ СЛУЖБЕ КОМОРЕ</w:t>
      </w:r>
    </w:p>
    <w:p w:rsidR="0053709C" w:rsidRPr="000D1F23" w:rsidRDefault="0053709C" w:rsidP="0053709C">
      <w:pPr>
        <w:ind w:firstLine="0"/>
        <w:jc w:val="center"/>
        <w:rPr>
          <w:rFonts w:ascii="Times New Roman" w:hAnsi="Times New Roman" w:cs="Times New Roman"/>
          <w:b/>
          <w:sz w:val="12"/>
          <w:szCs w:val="12"/>
          <w:lang w:val="sr-Cyrl-CS"/>
        </w:rPr>
      </w:pP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Стручна служба Коморе ће за потребе органа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Коморе и њених радних тела, припремати одговарајуће материјале: анализе, информације, извештаје и др.</w:t>
      </w:r>
    </w:p>
    <w:p w:rsidR="0053709C" w:rsidRDefault="0053709C" w:rsidP="0053709C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Посебне активности биће усмерене 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3709C" w:rsidRPr="003A06F3" w:rsidRDefault="0053709C" w:rsidP="0053709C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EE28B5" w:rsidRDefault="0053709C" w:rsidP="00EE28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Припрему информација и образложених предлога потребних за наступање Коморе пред надлежним државним органима, када се ради о изменама закона и других прописа који регулишу област здравствене заштите</w:t>
      </w:r>
      <w:r w:rsidR="00DC22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здравственог осигурања</w:t>
      </w:r>
      <w:r w:rsidR="00EE28B5">
        <w:rPr>
          <w:rFonts w:ascii="Times New Roman" w:hAnsi="Times New Roman" w:cs="Times New Roman"/>
          <w:color w:val="000000"/>
          <w:sz w:val="24"/>
          <w:szCs w:val="24"/>
        </w:rPr>
        <w:t xml:space="preserve"> буџетског система, система плата у јавном сектору и сл.;</w:t>
      </w:r>
    </w:p>
    <w:p w:rsidR="0053709C" w:rsidRDefault="0053709C" w:rsidP="00EE28B5">
      <w:pPr>
        <w:pStyle w:val="ListParagraph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3709C" w:rsidRPr="003A06F3" w:rsidRDefault="0053709C" w:rsidP="0053709C">
      <w:pPr>
        <w:ind w:firstLine="0"/>
        <w:rPr>
          <w:rFonts w:ascii="Times New Roman" w:hAnsi="Times New Roman" w:cs="Times New Roman"/>
          <w:color w:val="000000"/>
          <w:sz w:val="12"/>
          <w:szCs w:val="12"/>
          <w:lang w:val="sr-Cyrl-CS"/>
        </w:rPr>
      </w:pPr>
    </w:p>
    <w:p w:rsidR="0053709C" w:rsidRDefault="0053709C" w:rsidP="005370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Праћење макроекономских параметара битних за финансирање здравства (стопе раста БДП, запослености, инфлације и зарада, кретање курса ЕУР, спољнотрговинског и платног дефицита, степен наплате јавних прихода и сл.)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709C" w:rsidRPr="003A06F3" w:rsidRDefault="0053709C" w:rsidP="0053709C">
      <w:pPr>
        <w:ind w:firstLine="0"/>
        <w:rPr>
          <w:rFonts w:ascii="Times New Roman" w:hAnsi="Times New Roman" w:cs="Times New Roman"/>
          <w:color w:val="000000"/>
          <w:sz w:val="12"/>
          <w:szCs w:val="12"/>
          <w:lang w:val="sr-Cyrl-CS"/>
        </w:rPr>
      </w:pPr>
    </w:p>
    <w:p w:rsidR="0053709C" w:rsidRDefault="0053709C" w:rsidP="005370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Захтев да се флексибилнијим уговарањем омогући пренамена средстава у оквиру укупне вредности уговора, како се не би ометало редовно пословање установа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709C" w:rsidRPr="003A06F3" w:rsidRDefault="0053709C" w:rsidP="0053709C">
      <w:pPr>
        <w:pStyle w:val="ListParagraph"/>
        <w:jc w:val="both"/>
        <w:rPr>
          <w:rFonts w:ascii="Times New Roman" w:hAnsi="Times New Roman" w:cs="Times New Roman"/>
          <w:color w:val="000000"/>
          <w:sz w:val="12"/>
          <w:szCs w:val="12"/>
          <w:lang w:val="sr-Cyrl-CS"/>
        </w:rPr>
      </w:pPr>
    </w:p>
    <w:p w:rsidR="0053709C" w:rsidRDefault="0053709C" w:rsidP="005370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Прописивање јасних критеријума за стимулацију здравствених установа и запослених за остварене резултате у раду, како са становишта броја и квалитета пружених услуга, тако и са становишта финансијских резултата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53709C" w:rsidRPr="003A06F3" w:rsidRDefault="0053709C" w:rsidP="0053709C">
      <w:pPr>
        <w:pStyle w:val="ListParagraph"/>
        <w:jc w:val="both"/>
        <w:rPr>
          <w:rFonts w:ascii="Times New Roman" w:hAnsi="Times New Roman" w:cs="Times New Roman"/>
          <w:sz w:val="12"/>
          <w:szCs w:val="12"/>
          <w:lang w:val="sr-Cyrl-CS"/>
        </w:rPr>
      </w:pPr>
    </w:p>
    <w:p w:rsidR="0053709C" w:rsidRDefault="0053709C" w:rsidP="005370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Припрему предлога, код планирања и праћења извршења планова рада здравствених установа, за одговарајуће измене планско–извештајних табела, с циљем да се кључни подаци о ресурсима здравствене установе, корисницима и пруженим здравственим услугама и др., приказују на начин који ће омогућити јединствену и брзу обраду, као и повезивање тих података са ангажованим кадром и материјално - финансијским средствима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09C" w:rsidRPr="003A06F3" w:rsidRDefault="0053709C" w:rsidP="0053709C">
      <w:pPr>
        <w:ind w:firstLine="0"/>
        <w:rPr>
          <w:rFonts w:ascii="Times New Roman" w:hAnsi="Times New Roman" w:cs="Times New Roman"/>
          <w:color w:val="000000"/>
          <w:sz w:val="12"/>
          <w:szCs w:val="12"/>
          <w:lang w:val="sr-Cyrl-CS"/>
        </w:rPr>
      </w:pPr>
    </w:p>
    <w:p w:rsidR="0053709C" w:rsidRDefault="0053709C" w:rsidP="005370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Пружање стручне помоћи здравственим установама у циљу решавања спорних питања из правне и економско-финансијске области, упућивањем на одредбе позитивних прописа и давањем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мишљења</w:t>
      </w:r>
      <w:r w:rsidR="00EE28B5">
        <w:rPr>
          <w:rFonts w:ascii="Times New Roman" w:hAnsi="Times New Roman" w:cs="Times New Roman"/>
          <w:sz w:val="24"/>
          <w:szCs w:val="24"/>
          <w:lang w:val="sr-Cyrl-CS"/>
        </w:rPr>
        <w:t>, као и помоћи у припреми одговора на тужбу и примедбе на записнике о контроли извршења уговорних обавеза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09C" w:rsidRPr="003A06F3" w:rsidRDefault="0053709C" w:rsidP="0053709C">
      <w:pPr>
        <w:ind w:firstLine="0"/>
        <w:rPr>
          <w:rFonts w:ascii="Times New Roman" w:hAnsi="Times New Roman" w:cs="Times New Roman"/>
          <w:sz w:val="12"/>
          <w:szCs w:val="12"/>
          <w:lang w:val="sr-Cyrl-CS"/>
        </w:rPr>
      </w:pPr>
    </w:p>
    <w:p w:rsidR="0053709C" w:rsidRDefault="0053709C" w:rsidP="0053709C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Обављање послова за потребе органа Коморе, везаних, како за припрему седница, вођење записника, израду одговарајућих одлука и закључака и др., тако и за реализацију усвојених одлука и закључака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709C" w:rsidRPr="003A06F3" w:rsidRDefault="0053709C" w:rsidP="0053709C">
      <w:pPr>
        <w:ind w:firstLine="0"/>
        <w:rPr>
          <w:rFonts w:ascii="Times New Roman" w:hAnsi="Times New Roman" w:cs="Times New Roman"/>
          <w:sz w:val="12"/>
          <w:szCs w:val="12"/>
          <w:lang w:val="sr-Cyrl-CS"/>
        </w:rPr>
      </w:pPr>
    </w:p>
    <w:p w:rsidR="0053709C" w:rsidRDefault="0053709C" w:rsidP="005370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Организовање  саветовања  и  радно-стручних  састанака  за  потребе  здравствених </w:t>
      </w:r>
    </w:p>
    <w:p w:rsidR="0053709C" w:rsidRPr="003A06F3" w:rsidRDefault="0053709C" w:rsidP="0053709C">
      <w:pPr>
        <w:pStyle w:val="ListParagraph"/>
        <w:ind w:firstLine="0"/>
        <w:rPr>
          <w:rFonts w:ascii="Times New Roman" w:hAnsi="Times New Roman" w:cs="Times New Roman"/>
          <w:sz w:val="12"/>
          <w:szCs w:val="12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установа, нарочито на следеће теме: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53709C" w:rsidRDefault="0053709C" w:rsidP="005370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и поступак спровођења полугодишњег и коначног годишњег обрачуна припадајуће накнаде са Републичким фондом за здравствено осигурање за 201</w:t>
      </w:r>
      <w:r w:rsidR="00A7012C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годину;</w:t>
      </w:r>
    </w:p>
    <w:p w:rsidR="0053709C" w:rsidRDefault="0053709C" w:rsidP="005370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попис имовине и обавеза са стањем на дан 31.12.201</w:t>
      </w:r>
      <w:r w:rsidR="00A7012C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53709C" w:rsidRDefault="0053709C" w:rsidP="005370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обрачун амортизације за 201</w:t>
      </w:r>
      <w:r w:rsidR="00A7012C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53709C" w:rsidRDefault="0053709C" w:rsidP="005370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састављање периодичног извештаја и завршног рачуна за 201</w:t>
      </w:r>
      <w:r w:rsidR="00A7012C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годину;</w:t>
      </w:r>
    </w:p>
    <w:p w:rsidR="0053709C" w:rsidRDefault="0053709C" w:rsidP="005370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примена системских закона из области здравства, као и других закона и подзаконских аката из правне и економско-финансијске области, који се односе на здравствене установе;</w:t>
      </w:r>
    </w:p>
    <w:p w:rsidR="0053709C" w:rsidRDefault="0053709C" w:rsidP="005370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нацрта или радних верзија закона, односно подзаконских аката, који су од посебног интереса за здравствене установе; </w:t>
      </w:r>
    </w:p>
    <w:p w:rsidR="0053709C" w:rsidRDefault="0053709C" w:rsidP="005370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актуелни проблеми у примени Посебног колективног уговора за здравствену   делатност;</w:t>
      </w:r>
    </w:p>
    <w:p w:rsidR="0053709C" w:rsidRDefault="0053709C" w:rsidP="005370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учешће у припреми одговарајућих модела општих аката која су, на основу нових прописа, здравствене установе дужне да донесу;</w:t>
      </w:r>
    </w:p>
    <w:p w:rsidR="0053709C" w:rsidRDefault="0053709C" w:rsidP="005370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увођење значајних измена у начину финансирања здравствене заштите;</w:t>
      </w:r>
    </w:p>
    <w:p w:rsidR="0053709C" w:rsidRDefault="0053709C" w:rsidP="005370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новине  у буџетском рачуноводству.</w:t>
      </w: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извршавању планираних, али и других послова, Стручна служба Коморе ће сарађивати са стручним службама здравствених установа, Министарства здравља, Републичког фонда за здравствено осигурање и других органа и организација.</w:t>
      </w:r>
    </w:p>
    <w:p w:rsidR="0053709C" w:rsidRPr="00CC58C7" w:rsidRDefault="0053709C" w:rsidP="0053709C">
      <w:pPr>
        <w:ind w:firstLine="0"/>
        <w:jc w:val="center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3709C" w:rsidRDefault="0053709C" w:rsidP="0053709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ПОСЕБНЕ НАПОМЕНЕ УЗ ПЛАН РАДА</w:t>
      </w:r>
    </w:p>
    <w:p w:rsidR="0053709C" w:rsidRPr="000D1F23" w:rsidRDefault="0053709C" w:rsidP="0053709C">
      <w:pPr>
        <w:rPr>
          <w:rFonts w:ascii="Times New Roman" w:hAnsi="Times New Roman" w:cs="Times New Roman"/>
          <w:sz w:val="12"/>
          <w:szCs w:val="12"/>
          <w:lang w:val="sr-Cyrl-CS"/>
        </w:rPr>
      </w:pP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Послови и задаци утврђени овим Планом оствариваће се активношћу свих органа Коморе и Стручне службе, као и непосредним ангажовањем чланица Коморе.</w:t>
      </w:r>
    </w:p>
    <w:p w:rsidR="0053709C" w:rsidRDefault="0053709C" w:rsidP="005370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Поједини задаци из овог Плана рада извршаваће се у сарадњи са Министарством здравља, Републичким фондом за здравствено осигурање, Институтом за јавно здравље Србије </w:t>
      </w:r>
      <w:r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>Др Милан Јовановић – Батут</w:t>
      </w:r>
      <w:r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sr-Cyrl-CS"/>
        </w:rPr>
        <w:t>, као и другим органима и организацијама.</w:t>
      </w:r>
    </w:p>
    <w:p w:rsidR="0053709C" w:rsidRDefault="0053709C" w:rsidP="005370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3709C" w:rsidRDefault="0053709C" w:rsidP="0053709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709C" w:rsidRDefault="00A5796E" w:rsidP="005370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0D1F23">
        <w:rPr>
          <w:rFonts w:ascii="Times New Roman" w:hAnsi="Times New Roman" w:cs="Times New Roman"/>
          <w:b/>
          <w:sz w:val="24"/>
          <w:szCs w:val="24"/>
        </w:rPr>
        <w:t>.д.</w:t>
      </w:r>
      <w:r w:rsidR="0053709C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0D1F2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53709C">
        <w:rPr>
          <w:rFonts w:ascii="Times New Roman" w:hAnsi="Times New Roman" w:cs="Times New Roman"/>
          <w:b/>
          <w:sz w:val="24"/>
          <w:szCs w:val="24"/>
        </w:rPr>
        <w:t xml:space="preserve"> КОМОРЕ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370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53709C" w:rsidRDefault="000D1F23" w:rsidP="005370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Срђан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Срданов</w:t>
      </w:r>
      <w:proofErr w:type="spellEnd"/>
      <w:r w:rsidR="005370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09C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="00537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7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709C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proofErr w:type="gramEnd"/>
      <w:r w:rsidR="0053709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96562" w:rsidRPr="0053709C" w:rsidRDefault="00C96562"/>
    <w:sectPr w:rsidR="00C96562" w:rsidRPr="0053709C" w:rsidSect="000D1F23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66" w:rsidRDefault="009C5566" w:rsidP="000D1F23">
      <w:r>
        <w:separator/>
      </w:r>
    </w:p>
  </w:endnote>
  <w:endnote w:type="continuationSeparator" w:id="0">
    <w:p w:rsidR="009C5566" w:rsidRDefault="009C5566" w:rsidP="000D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991"/>
      <w:docPartObj>
        <w:docPartGallery w:val="Page Numbers (Bottom of Page)"/>
        <w:docPartUnique/>
      </w:docPartObj>
    </w:sdtPr>
    <w:sdtContent>
      <w:p w:rsidR="000D1F23" w:rsidRDefault="003D1881">
        <w:pPr>
          <w:pStyle w:val="Footer"/>
          <w:jc w:val="right"/>
        </w:pPr>
        <w:fldSimple w:instr=" PAGE   \* MERGEFORMAT ">
          <w:r w:rsidR="00283B66">
            <w:rPr>
              <w:noProof/>
            </w:rPr>
            <w:t>2</w:t>
          </w:r>
        </w:fldSimple>
      </w:p>
    </w:sdtContent>
  </w:sdt>
  <w:p w:rsidR="000D1F23" w:rsidRDefault="000D1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66" w:rsidRDefault="009C5566" w:rsidP="000D1F23">
      <w:r>
        <w:separator/>
      </w:r>
    </w:p>
  </w:footnote>
  <w:footnote w:type="continuationSeparator" w:id="0">
    <w:p w:rsidR="009C5566" w:rsidRDefault="009C5566" w:rsidP="000D1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03F"/>
    <w:multiLevelType w:val="hybridMultilevel"/>
    <w:tmpl w:val="25E881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D7D26"/>
    <w:multiLevelType w:val="hybridMultilevel"/>
    <w:tmpl w:val="C896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8498B"/>
    <w:multiLevelType w:val="hybridMultilevel"/>
    <w:tmpl w:val="A1A25B70"/>
    <w:lvl w:ilvl="0" w:tplc="AA4C98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09C"/>
    <w:rsid w:val="000C5CD0"/>
    <w:rsid w:val="000D1F23"/>
    <w:rsid w:val="000E1002"/>
    <w:rsid w:val="0012331A"/>
    <w:rsid w:val="00264DAD"/>
    <w:rsid w:val="00283B66"/>
    <w:rsid w:val="003702E0"/>
    <w:rsid w:val="003A06F3"/>
    <w:rsid w:val="003D1881"/>
    <w:rsid w:val="00434D30"/>
    <w:rsid w:val="00474CA3"/>
    <w:rsid w:val="004D1BB3"/>
    <w:rsid w:val="004E19A2"/>
    <w:rsid w:val="00517E06"/>
    <w:rsid w:val="0053709C"/>
    <w:rsid w:val="00582CD8"/>
    <w:rsid w:val="005F4F76"/>
    <w:rsid w:val="00685B8F"/>
    <w:rsid w:val="0073144F"/>
    <w:rsid w:val="00737124"/>
    <w:rsid w:val="00866501"/>
    <w:rsid w:val="00901509"/>
    <w:rsid w:val="00931E5D"/>
    <w:rsid w:val="00944915"/>
    <w:rsid w:val="00952A6C"/>
    <w:rsid w:val="0097440D"/>
    <w:rsid w:val="009C5566"/>
    <w:rsid w:val="009E2CE3"/>
    <w:rsid w:val="00A5796E"/>
    <w:rsid w:val="00A7012C"/>
    <w:rsid w:val="00B523DE"/>
    <w:rsid w:val="00B555B6"/>
    <w:rsid w:val="00C96562"/>
    <w:rsid w:val="00CC58C7"/>
    <w:rsid w:val="00DC22DC"/>
    <w:rsid w:val="00E12191"/>
    <w:rsid w:val="00E12A90"/>
    <w:rsid w:val="00E21883"/>
    <w:rsid w:val="00E41904"/>
    <w:rsid w:val="00EE28B5"/>
    <w:rsid w:val="00EE4788"/>
    <w:rsid w:val="00F5126F"/>
    <w:rsid w:val="00F7089E"/>
    <w:rsid w:val="00F7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ind w:left="518" w:right="5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9C"/>
    <w:pPr>
      <w:spacing w:before="0"/>
      <w:ind w:left="0" w:right="0" w:firstLine="360"/>
      <w:jc w:val="left"/>
    </w:pPr>
    <w:rPr>
      <w:rFonts w:asciiTheme="minorHAnsi" w:eastAsiaTheme="minorEastAsia" w:hAnsiTheme="minorHAnsi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9C"/>
    <w:pPr>
      <w:ind w:left="720"/>
      <w:contextualSpacing/>
    </w:pPr>
  </w:style>
  <w:style w:type="paragraph" w:customStyle="1" w:styleId="Centar">
    <w:name w:val="Centar"/>
    <w:basedOn w:val="Normal"/>
    <w:rsid w:val="0053709C"/>
    <w:pPr>
      <w:ind w:firstLine="0"/>
      <w:jc w:val="center"/>
    </w:pPr>
    <w:rPr>
      <w:b/>
    </w:rPr>
  </w:style>
  <w:style w:type="character" w:styleId="CommentReference">
    <w:name w:val="annotation reference"/>
    <w:basedOn w:val="DefaultParagraphFont"/>
    <w:semiHidden/>
    <w:unhideWhenUsed/>
    <w:rsid w:val="0053709C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1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23"/>
    <w:rPr>
      <w:rFonts w:asciiTheme="minorHAnsi" w:eastAsiaTheme="minorEastAsia" w:hAnsiTheme="minorHAnsi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1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23"/>
    <w:rPr>
      <w:rFonts w:asciiTheme="minorHAnsi" w:eastAsiaTheme="minorEastAsia" w:hAnsiTheme="minorHAnsi"/>
      <w:sz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komoragrad</dc:creator>
  <cp:lastModifiedBy>komoragrad</cp:lastModifiedBy>
  <cp:revision>2</cp:revision>
  <dcterms:created xsi:type="dcterms:W3CDTF">2017-02-20T07:34:00Z</dcterms:created>
  <dcterms:modified xsi:type="dcterms:W3CDTF">2017-02-20T07:34:00Z</dcterms:modified>
</cp:coreProperties>
</file>